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BF" w:rsidRDefault="00C14D41" w:rsidP="00C14D41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 Tura</w:t>
      </w:r>
    </w:p>
    <w:p w:rsidR="00F24596" w:rsidRPr="008C7ACD" w:rsidRDefault="00B96EF4" w:rsidP="00F24596">
      <w:pPr>
        <w:jc w:val="center"/>
        <w:rPr>
          <w:rFonts w:cstheme="minorHAnsi"/>
          <w:b/>
          <w:sz w:val="24"/>
          <w:szCs w:val="24"/>
        </w:rPr>
      </w:pPr>
      <w:r w:rsidRPr="008C7ACD">
        <w:rPr>
          <w:rFonts w:cstheme="minorHAnsi"/>
          <w:b/>
          <w:sz w:val="24"/>
          <w:szCs w:val="24"/>
        </w:rPr>
        <w:t>W</w:t>
      </w:r>
      <w:r w:rsidR="00D15347" w:rsidRPr="008C7ACD">
        <w:rPr>
          <w:rFonts w:cstheme="minorHAnsi"/>
          <w:b/>
          <w:sz w:val="24"/>
          <w:szCs w:val="24"/>
        </w:rPr>
        <w:t xml:space="preserve">NIOSEK O </w:t>
      </w:r>
      <w:r w:rsidR="00EA12B4" w:rsidRPr="008C7ACD">
        <w:rPr>
          <w:rFonts w:cstheme="minorHAnsi"/>
          <w:b/>
          <w:sz w:val="24"/>
          <w:szCs w:val="24"/>
        </w:rPr>
        <w:t xml:space="preserve">ZAKUP </w:t>
      </w:r>
      <w:r w:rsidR="00D15347" w:rsidRPr="008C7ACD">
        <w:rPr>
          <w:rFonts w:cstheme="minorHAnsi"/>
          <w:b/>
          <w:sz w:val="24"/>
          <w:szCs w:val="24"/>
        </w:rPr>
        <w:t>PREFERENCYJNY PALIWA STAŁEGO DLA GOSPODARSTWA DOMOWEGO</w:t>
      </w:r>
    </w:p>
    <w:p w:rsidR="00032C72" w:rsidRPr="004A58CF" w:rsidRDefault="00E468FD" w:rsidP="0079792E">
      <w:pPr>
        <w:spacing w:after="0" w:line="240" w:lineRule="auto"/>
        <w:ind w:left="4956" w:firstLine="708"/>
        <w:rPr>
          <w:rFonts w:cstheme="minorHAnsi"/>
          <w:b/>
          <w:sz w:val="24"/>
          <w:szCs w:val="24"/>
        </w:rPr>
      </w:pPr>
      <w:r w:rsidRPr="004A58CF">
        <w:rPr>
          <w:rFonts w:cstheme="minorHAnsi"/>
          <w:b/>
          <w:sz w:val="24"/>
          <w:szCs w:val="24"/>
        </w:rPr>
        <w:t>WÓJT GMINY GOSTYNIN</w:t>
      </w:r>
    </w:p>
    <w:p w:rsidR="00E468FD" w:rsidRPr="004A58CF" w:rsidRDefault="00EB5631" w:rsidP="0079792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SO.5520.            .2023</w:t>
      </w:r>
      <w:r w:rsidR="0079792E">
        <w:rPr>
          <w:rFonts w:cstheme="minorHAnsi"/>
          <w:b/>
          <w:sz w:val="24"/>
          <w:szCs w:val="24"/>
        </w:rPr>
        <w:t xml:space="preserve"> </w:t>
      </w:r>
      <w:r w:rsidR="0079792E">
        <w:rPr>
          <w:rFonts w:cstheme="minorHAnsi"/>
          <w:b/>
          <w:sz w:val="24"/>
          <w:szCs w:val="24"/>
        </w:rPr>
        <w:tab/>
      </w:r>
      <w:r w:rsidR="0079792E">
        <w:rPr>
          <w:rFonts w:cstheme="minorHAnsi"/>
          <w:b/>
          <w:sz w:val="24"/>
          <w:szCs w:val="24"/>
        </w:rPr>
        <w:tab/>
      </w:r>
      <w:r w:rsidR="0079792E">
        <w:rPr>
          <w:rFonts w:cstheme="minorHAnsi"/>
          <w:b/>
          <w:sz w:val="24"/>
          <w:szCs w:val="24"/>
        </w:rPr>
        <w:tab/>
      </w:r>
      <w:r w:rsidR="0079792E">
        <w:rPr>
          <w:rFonts w:cstheme="minorHAnsi"/>
          <w:b/>
          <w:sz w:val="24"/>
          <w:szCs w:val="24"/>
        </w:rPr>
        <w:tab/>
      </w:r>
      <w:r w:rsidR="0079792E">
        <w:rPr>
          <w:rFonts w:cstheme="minorHAnsi"/>
          <w:b/>
          <w:sz w:val="24"/>
          <w:szCs w:val="24"/>
        </w:rPr>
        <w:tab/>
      </w:r>
      <w:r w:rsidR="00E468FD" w:rsidRPr="004A58CF">
        <w:rPr>
          <w:rFonts w:cstheme="minorHAnsi"/>
          <w:b/>
          <w:sz w:val="24"/>
          <w:szCs w:val="24"/>
        </w:rPr>
        <w:t>ul. RYNEK 26</w:t>
      </w:r>
    </w:p>
    <w:p w:rsidR="00E468FD" w:rsidRPr="004A58CF" w:rsidRDefault="00E468FD" w:rsidP="0079792E">
      <w:pPr>
        <w:spacing w:after="0" w:line="240" w:lineRule="auto"/>
        <w:ind w:left="4956" w:firstLine="708"/>
        <w:rPr>
          <w:rFonts w:cstheme="minorHAnsi"/>
          <w:b/>
          <w:sz w:val="24"/>
          <w:szCs w:val="24"/>
        </w:rPr>
      </w:pPr>
      <w:r w:rsidRPr="004A58CF">
        <w:rPr>
          <w:rFonts w:cstheme="minorHAnsi"/>
          <w:b/>
          <w:sz w:val="24"/>
          <w:szCs w:val="24"/>
        </w:rPr>
        <w:t>09-500 GOSTYNIN</w:t>
      </w:r>
    </w:p>
    <w:p w:rsidR="00204AE8" w:rsidRDefault="00204AE8" w:rsidP="000D460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24596" w:rsidRPr="00A95FEB" w:rsidRDefault="00032C72" w:rsidP="000D4600">
      <w:pPr>
        <w:spacing w:after="0" w:line="240" w:lineRule="auto"/>
        <w:rPr>
          <w:rFonts w:cstheme="minorHAnsi"/>
          <w:b/>
          <w:sz w:val="24"/>
          <w:szCs w:val="24"/>
        </w:rPr>
      </w:pPr>
      <w:r w:rsidRPr="00A95FEB">
        <w:rPr>
          <w:rFonts w:cstheme="minorHAnsi"/>
          <w:b/>
          <w:sz w:val="24"/>
          <w:szCs w:val="24"/>
        </w:rPr>
        <w:t>Dane dotyczące wnioskodawcy i jego gospodarstwa domowego</w:t>
      </w:r>
      <w:r w:rsidR="00EA12B4" w:rsidRPr="00A95FEB">
        <w:rPr>
          <w:rFonts w:cstheme="minorHAnsi"/>
          <w:b/>
          <w:sz w:val="24"/>
          <w:szCs w:val="24"/>
        </w:rPr>
        <w:t>:</w:t>
      </w:r>
    </w:p>
    <w:p w:rsidR="000D4600" w:rsidRDefault="000D4600" w:rsidP="000D4600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512283" w:rsidTr="00781DED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2283" w:rsidRDefault="00512283" w:rsidP="00512283">
            <w:pPr>
              <w:rPr>
                <w:rFonts w:cstheme="minorHAnsi"/>
                <w:b/>
                <w:sz w:val="24"/>
                <w:szCs w:val="24"/>
              </w:rPr>
            </w:pPr>
            <w:r w:rsidRPr="00A95FEB">
              <w:rPr>
                <w:rFonts w:cstheme="minorHAnsi"/>
                <w:sz w:val="24"/>
                <w:szCs w:val="24"/>
              </w:rPr>
              <w:t>Imię (imiona)</w:t>
            </w: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2283" w:rsidRDefault="00512283" w:rsidP="0051228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2283" w:rsidRPr="00512283" w:rsidTr="00512283">
        <w:trPr>
          <w:trHeight w:val="14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83" w:rsidRPr="00512283" w:rsidRDefault="00512283" w:rsidP="00512283">
            <w:pPr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7222" w:type="dxa"/>
            <w:tcBorders>
              <w:left w:val="nil"/>
              <w:right w:val="nil"/>
            </w:tcBorders>
            <w:vAlign w:val="center"/>
          </w:tcPr>
          <w:p w:rsidR="00512283" w:rsidRPr="00512283" w:rsidRDefault="00512283" w:rsidP="00512283">
            <w:pPr>
              <w:rPr>
                <w:rFonts w:cstheme="minorHAnsi"/>
                <w:b/>
                <w:sz w:val="2"/>
                <w:szCs w:val="2"/>
              </w:rPr>
            </w:pPr>
          </w:p>
        </w:tc>
      </w:tr>
      <w:tr w:rsidR="00512283" w:rsidTr="00781DED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2283" w:rsidRDefault="00512283" w:rsidP="00512283">
            <w:pPr>
              <w:rPr>
                <w:rFonts w:cstheme="minorHAnsi"/>
                <w:b/>
                <w:sz w:val="24"/>
                <w:szCs w:val="24"/>
              </w:rPr>
            </w:pPr>
            <w:r w:rsidRPr="00A95FEB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2283" w:rsidRDefault="00512283" w:rsidP="0051228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2283" w:rsidRPr="00512283" w:rsidTr="00512283">
        <w:trPr>
          <w:trHeight w:val="13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283" w:rsidRPr="00512283" w:rsidRDefault="00512283" w:rsidP="00512283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72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2283" w:rsidRPr="00512283" w:rsidRDefault="00512283" w:rsidP="00512283">
            <w:pPr>
              <w:rPr>
                <w:rFonts w:cstheme="minorHAnsi"/>
                <w:b/>
                <w:sz w:val="2"/>
                <w:szCs w:val="2"/>
              </w:rPr>
            </w:pPr>
          </w:p>
        </w:tc>
      </w:tr>
      <w:tr w:rsidR="00512283" w:rsidTr="00781DED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2283" w:rsidRPr="00A95FEB" w:rsidRDefault="00512283" w:rsidP="00512283">
            <w:pPr>
              <w:rPr>
                <w:rFonts w:cstheme="minorHAnsi"/>
                <w:sz w:val="24"/>
                <w:szCs w:val="24"/>
              </w:rPr>
            </w:pPr>
            <w:r w:rsidRPr="00A95FEB">
              <w:rPr>
                <w:rFonts w:cstheme="minorHAnsi"/>
                <w:sz w:val="24"/>
                <w:szCs w:val="24"/>
              </w:rPr>
              <w:t>Nr telefonu</w:t>
            </w:r>
          </w:p>
        </w:tc>
        <w:tc>
          <w:tcPr>
            <w:tcW w:w="7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83" w:rsidRDefault="00512283" w:rsidP="0051228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12283" w:rsidRPr="00A95FEB" w:rsidRDefault="00512283" w:rsidP="000D460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639A8" w:rsidRPr="00A95FEB" w:rsidRDefault="005639A8" w:rsidP="000D4600">
      <w:pPr>
        <w:spacing w:after="0" w:line="240" w:lineRule="auto"/>
        <w:ind w:right="281"/>
        <w:jc w:val="both"/>
        <w:rPr>
          <w:rFonts w:cstheme="minorHAnsi"/>
          <w:sz w:val="24"/>
          <w:szCs w:val="24"/>
        </w:rPr>
      </w:pPr>
      <w:r w:rsidRPr="00A95FEB">
        <w:rPr>
          <w:rFonts w:cstheme="minorHAnsi"/>
          <w:sz w:val="24"/>
          <w:szCs w:val="24"/>
        </w:rPr>
        <w:t>Adres, pod którym prowadzone jest gospodarstwo domowe, na rzecz którego jest dokonywany zakup preferencyjny</w:t>
      </w:r>
      <w:r w:rsidR="00032C72" w:rsidRPr="00A95FEB">
        <w:rPr>
          <w:rFonts w:cstheme="minorHAnsi"/>
          <w:sz w:val="24"/>
          <w:szCs w:val="24"/>
        </w:rPr>
        <w:t>:</w:t>
      </w:r>
      <w:r w:rsidR="0042627A" w:rsidRPr="00A95FEB">
        <w:rPr>
          <w:rFonts w:cstheme="minorHAnsi"/>
          <w:sz w:val="24"/>
          <w:szCs w:val="24"/>
        </w:rPr>
        <w:t xml:space="preserve"> </w:t>
      </w:r>
    </w:p>
    <w:p w:rsidR="000D4600" w:rsidRPr="00781DED" w:rsidRDefault="000D4600" w:rsidP="000D4600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3D9E" w:rsidTr="00C83D9E">
        <w:trPr>
          <w:trHeight w:val="519"/>
        </w:trPr>
        <w:tc>
          <w:tcPr>
            <w:tcW w:w="9060" w:type="dxa"/>
            <w:vAlign w:val="center"/>
          </w:tcPr>
          <w:p w:rsidR="00C83D9E" w:rsidRPr="00F97365" w:rsidRDefault="00C83D9E" w:rsidP="00C83D9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E60D8" w:rsidRPr="008C7ACD" w:rsidRDefault="0042627A" w:rsidP="000D4600">
      <w:pPr>
        <w:spacing w:after="0" w:line="240" w:lineRule="auto"/>
        <w:jc w:val="center"/>
        <w:rPr>
          <w:rFonts w:cstheme="minorHAnsi"/>
        </w:rPr>
      </w:pPr>
      <w:r w:rsidRPr="008C7ACD">
        <w:rPr>
          <w:rFonts w:cstheme="minorHAnsi"/>
        </w:rPr>
        <w:t>(Miejscowość, nr domu, kod pocztowy</w:t>
      </w:r>
      <w:r w:rsidR="00CE4803">
        <w:rPr>
          <w:rFonts w:cstheme="minorHAnsi"/>
        </w:rPr>
        <w:t>)</w:t>
      </w:r>
    </w:p>
    <w:p w:rsidR="00204AE8" w:rsidRPr="00C83D9E" w:rsidRDefault="00204AE8" w:rsidP="00204AE8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D022EA" w:rsidRDefault="00032C72" w:rsidP="0042627A">
      <w:pPr>
        <w:jc w:val="both"/>
        <w:rPr>
          <w:rFonts w:cstheme="minorHAnsi"/>
          <w:b/>
          <w:sz w:val="24"/>
          <w:szCs w:val="24"/>
        </w:rPr>
      </w:pPr>
      <w:r w:rsidRPr="00E55C6F">
        <w:rPr>
          <w:rFonts w:cstheme="minorHAnsi"/>
          <w:b/>
          <w:sz w:val="24"/>
          <w:szCs w:val="24"/>
        </w:rPr>
        <w:t xml:space="preserve">Wnioskowane zapotrzebowanie i rodzaj paliwa stałego w ramach zakupu preferencyjnego </w:t>
      </w:r>
      <w:r w:rsidR="008C7ACD" w:rsidRPr="00E55C6F">
        <w:rPr>
          <w:rFonts w:cstheme="minorHAnsi"/>
          <w:b/>
          <w:sz w:val="24"/>
          <w:szCs w:val="24"/>
        </w:rPr>
        <w:t>w danym okresie: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972"/>
        <w:gridCol w:w="499"/>
      </w:tblGrid>
      <w:tr w:rsidR="00FC4A65" w:rsidRPr="00204AE8" w:rsidTr="00C14D41">
        <w:trPr>
          <w:trHeight w:val="239"/>
          <w:jc w:val="center"/>
        </w:trPr>
        <w:tc>
          <w:tcPr>
            <w:tcW w:w="1418" w:type="dxa"/>
            <w:vAlign w:val="center"/>
          </w:tcPr>
          <w:p w:rsidR="00FC4A65" w:rsidRPr="00204AE8" w:rsidRDefault="00FC4A65" w:rsidP="00204A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FC4A65" w:rsidRPr="00C14D41" w:rsidRDefault="00FC4A65" w:rsidP="00C14D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4AE8">
              <w:rPr>
                <w:rFonts w:cstheme="minorHAnsi"/>
                <w:b/>
                <w:sz w:val="24"/>
                <w:szCs w:val="24"/>
              </w:rPr>
              <w:t xml:space="preserve">do dnia </w:t>
            </w:r>
            <w:r w:rsidR="00EB5631">
              <w:rPr>
                <w:rFonts w:cstheme="minorHAnsi"/>
                <w:b/>
                <w:sz w:val="24"/>
                <w:szCs w:val="24"/>
              </w:rPr>
              <w:t>30 kwietnia 2023</w:t>
            </w:r>
            <w:bookmarkStart w:id="0" w:name="_GoBack"/>
            <w:bookmarkEnd w:id="0"/>
            <w:r w:rsidRPr="00204AE8">
              <w:rPr>
                <w:rFonts w:cstheme="minorHAnsi"/>
                <w:b/>
                <w:sz w:val="24"/>
                <w:szCs w:val="24"/>
              </w:rPr>
              <w:t xml:space="preserve"> r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FC4A65" w:rsidRPr="00204AE8" w:rsidRDefault="00FC4A65" w:rsidP="00FC4A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C4A65" w:rsidRPr="00204AE8" w:rsidTr="00FC4A65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C4A65" w:rsidRPr="008D6330" w:rsidRDefault="00FC4A65" w:rsidP="00204AE8">
            <w:pPr>
              <w:rPr>
                <w:rFonts w:cstheme="minorHAnsi"/>
                <w:sz w:val="26"/>
                <w:szCs w:val="26"/>
              </w:rPr>
            </w:pPr>
            <w:r w:rsidRPr="008D6330">
              <w:rPr>
                <w:rFonts w:cstheme="minorHAnsi"/>
                <w:sz w:val="26"/>
                <w:szCs w:val="26"/>
              </w:rPr>
              <w:t>orzech   –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A65" w:rsidRPr="00AD38E6" w:rsidRDefault="00FC4A65" w:rsidP="00FC4A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65" w:rsidRDefault="00FC4A65" w:rsidP="00FC4A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kg.</w:t>
            </w:r>
          </w:p>
        </w:tc>
      </w:tr>
      <w:tr w:rsidR="00FC4A65" w:rsidRPr="00FC4A65" w:rsidTr="00FC4A65">
        <w:trPr>
          <w:trHeight w:val="54"/>
          <w:jc w:val="center"/>
        </w:trPr>
        <w:tc>
          <w:tcPr>
            <w:tcW w:w="1418" w:type="dxa"/>
            <w:vAlign w:val="center"/>
          </w:tcPr>
          <w:p w:rsidR="00FC4A65" w:rsidRPr="00FC4A65" w:rsidRDefault="00FC4A65" w:rsidP="00204AE8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A65" w:rsidRPr="00FC4A65" w:rsidRDefault="00FC4A65" w:rsidP="00FC4A65">
            <w:pPr>
              <w:jc w:val="center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A65" w:rsidRPr="00FC4A65" w:rsidRDefault="00FC4A65" w:rsidP="00FC4A65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FC4A65" w:rsidRPr="00204AE8" w:rsidTr="00FC4A65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C4A65" w:rsidRPr="008D6330" w:rsidRDefault="00FC4A65" w:rsidP="00204AE8">
            <w:pPr>
              <w:rPr>
                <w:rFonts w:cstheme="minorHAnsi"/>
                <w:sz w:val="26"/>
                <w:szCs w:val="26"/>
              </w:rPr>
            </w:pPr>
            <w:r w:rsidRPr="008D6330">
              <w:rPr>
                <w:rFonts w:cstheme="minorHAnsi"/>
                <w:sz w:val="26"/>
                <w:szCs w:val="26"/>
              </w:rPr>
              <w:t>groszek –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A65" w:rsidRPr="00AD38E6" w:rsidRDefault="00FC4A65" w:rsidP="00FC4A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65" w:rsidRDefault="00FC4A65" w:rsidP="00FC4A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kg.</w:t>
            </w:r>
          </w:p>
        </w:tc>
      </w:tr>
      <w:tr w:rsidR="00FC4A65" w:rsidRPr="00FC4A65" w:rsidTr="00FC4A65">
        <w:trPr>
          <w:trHeight w:val="54"/>
          <w:jc w:val="center"/>
        </w:trPr>
        <w:tc>
          <w:tcPr>
            <w:tcW w:w="1418" w:type="dxa"/>
            <w:vAlign w:val="center"/>
          </w:tcPr>
          <w:p w:rsidR="00FC4A65" w:rsidRPr="00FC4A65" w:rsidRDefault="00FC4A65" w:rsidP="00204AE8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A65" w:rsidRPr="00FC4A65" w:rsidRDefault="00FC4A65" w:rsidP="00FC4A65">
            <w:pPr>
              <w:jc w:val="center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A65" w:rsidRPr="00FC4A65" w:rsidRDefault="00FC4A65" w:rsidP="00FC4A65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FC4A65" w:rsidRPr="00204AE8" w:rsidTr="00FC4A65">
        <w:trPr>
          <w:trHeight w:val="51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C4A65" w:rsidRPr="008D6330" w:rsidRDefault="00FC4A65" w:rsidP="00204AE8">
            <w:pPr>
              <w:rPr>
                <w:rFonts w:cstheme="minorHAnsi"/>
                <w:sz w:val="26"/>
                <w:szCs w:val="26"/>
              </w:rPr>
            </w:pPr>
            <w:r w:rsidRPr="008D6330">
              <w:rPr>
                <w:rFonts w:cstheme="minorHAnsi"/>
                <w:sz w:val="26"/>
                <w:szCs w:val="26"/>
              </w:rPr>
              <w:t>miał       –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A65" w:rsidRPr="00AD38E6" w:rsidRDefault="00FC4A65" w:rsidP="00FC4A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65" w:rsidRDefault="00FC4A65" w:rsidP="00FC4A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kg</w:t>
            </w:r>
          </w:p>
        </w:tc>
      </w:tr>
    </w:tbl>
    <w:p w:rsidR="00204AE8" w:rsidRPr="00204AE8" w:rsidRDefault="00204AE8" w:rsidP="00FC4A65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CE22A4" w:rsidRDefault="00CE22A4" w:rsidP="00FC4A65">
      <w:pPr>
        <w:spacing w:after="0" w:line="240" w:lineRule="auto"/>
        <w:rPr>
          <w:rFonts w:cstheme="minorHAnsi"/>
          <w:b/>
          <w:sz w:val="24"/>
          <w:szCs w:val="24"/>
        </w:rPr>
      </w:pPr>
      <w:r w:rsidRPr="00E11447">
        <w:rPr>
          <w:rFonts w:cstheme="minorHAnsi"/>
          <w:b/>
          <w:sz w:val="24"/>
          <w:szCs w:val="24"/>
        </w:rPr>
        <w:t xml:space="preserve">Czy wnioskodawca dokonał już zakupu preferencyjnego (jeśli tak to w jakiej ilości) </w:t>
      </w:r>
    </w:p>
    <w:p w:rsidR="00FC4A65" w:rsidRDefault="00FC4A65" w:rsidP="00FC4A65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1985"/>
        <w:gridCol w:w="567"/>
      </w:tblGrid>
      <w:tr w:rsidR="00FC4A65" w:rsidTr="00950B91">
        <w:trPr>
          <w:trHeight w:val="369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4A65" w:rsidRDefault="00FC4A65" w:rsidP="00FC4A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A65" w:rsidRPr="00781DED" w:rsidRDefault="00781DED" w:rsidP="00950B91">
            <w:pPr>
              <w:rPr>
                <w:rFonts w:cstheme="minorHAnsi"/>
                <w:sz w:val="24"/>
                <w:szCs w:val="24"/>
              </w:rPr>
            </w:pPr>
            <w:r w:rsidRPr="00781DED">
              <w:rPr>
                <w:rFonts w:cstheme="minorHAnsi"/>
                <w:sz w:val="24"/>
                <w:szCs w:val="24"/>
              </w:rPr>
              <w:t>TAK</w:t>
            </w:r>
            <w:r w:rsidR="00950B91">
              <w:rPr>
                <w:rFonts w:cstheme="minorHAnsi"/>
                <w:sz w:val="24"/>
                <w:szCs w:val="24"/>
              </w:rPr>
              <w:t xml:space="preserve">                </w:t>
            </w:r>
            <w:r>
              <w:rPr>
                <w:rFonts w:cstheme="minorHAnsi"/>
                <w:sz w:val="24"/>
                <w:szCs w:val="24"/>
              </w:rPr>
              <w:t xml:space="preserve">  ilość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A65" w:rsidRDefault="00FC4A65" w:rsidP="00AD38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4A65" w:rsidRPr="00781DED" w:rsidRDefault="00781DED" w:rsidP="00FC4A65">
            <w:pPr>
              <w:rPr>
                <w:rFonts w:cstheme="minorHAnsi"/>
                <w:sz w:val="24"/>
                <w:szCs w:val="24"/>
              </w:rPr>
            </w:pPr>
            <w:r w:rsidRPr="00781DED">
              <w:rPr>
                <w:rFonts w:cstheme="minorHAnsi"/>
                <w:sz w:val="24"/>
                <w:szCs w:val="24"/>
              </w:rPr>
              <w:t>kg.</w:t>
            </w:r>
          </w:p>
        </w:tc>
      </w:tr>
      <w:tr w:rsidR="00FC4A65" w:rsidRPr="00FC4A65" w:rsidTr="00950B91">
        <w:trPr>
          <w:trHeight w:val="133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4A65" w:rsidRPr="00FC4A65" w:rsidRDefault="00FC4A65" w:rsidP="00FC4A65">
            <w:pPr>
              <w:jc w:val="center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A65" w:rsidRPr="00781DED" w:rsidRDefault="00FC4A65" w:rsidP="00FC4A65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4A65" w:rsidRPr="00FC4A65" w:rsidRDefault="00FC4A65" w:rsidP="00FC4A65">
            <w:pPr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A65" w:rsidRPr="00FC4A65" w:rsidRDefault="00FC4A65" w:rsidP="00FC4A65">
            <w:pPr>
              <w:rPr>
                <w:rFonts w:cstheme="minorHAnsi"/>
                <w:b/>
                <w:sz w:val="2"/>
                <w:szCs w:val="2"/>
              </w:rPr>
            </w:pPr>
          </w:p>
        </w:tc>
      </w:tr>
      <w:tr w:rsidR="00FC4A65" w:rsidTr="00950B91">
        <w:trPr>
          <w:trHeight w:val="409"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4A65" w:rsidRDefault="00FC4A65" w:rsidP="00FC4A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4A65" w:rsidRPr="00781DED" w:rsidRDefault="00781DED" w:rsidP="00FC4A65">
            <w:pPr>
              <w:rPr>
                <w:rFonts w:cstheme="minorHAnsi"/>
                <w:sz w:val="24"/>
                <w:szCs w:val="24"/>
              </w:rPr>
            </w:pPr>
            <w:r w:rsidRPr="00781DED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A65" w:rsidRDefault="00FC4A65" w:rsidP="00FC4A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A65" w:rsidRDefault="00FC4A65" w:rsidP="00FC4A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81DED" w:rsidRPr="00781DED" w:rsidRDefault="00781DED" w:rsidP="00CE22A4">
      <w:pPr>
        <w:pStyle w:val="Default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:rsidR="00CE22A4" w:rsidRPr="00204AE8" w:rsidRDefault="00CE22A4" w:rsidP="00CE22A4">
      <w:pPr>
        <w:pStyle w:val="Default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04AE8">
        <w:rPr>
          <w:rFonts w:asciiTheme="minorHAnsi" w:hAnsiTheme="minorHAnsi" w:cstheme="minorHAnsi"/>
          <w:sz w:val="20"/>
          <w:szCs w:val="20"/>
        </w:rPr>
        <w:t>Oświadczam, że ja ani żaden członek mojego gospodarstwa domowego, na rzecz którego jest dokonywany zakup preferencyjny, nie nabyli paliwa stałego na sezon grzewczy przypadający na lata 2022-2023, po cenie niższej niż 2</w:t>
      </w:r>
      <w:r w:rsidR="00DE60D8" w:rsidRPr="00204AE8">
        <w:rPr>
          <w:rFonts w:asciiTheme="minorHAnsi" w:hAnsiTheme="minorHAnsi" w:cstheme="minorHAnsi"/>
          <w:sz w:val="20"/>
          <w:szCs w:val="20"/>
        </w:rPr>
        <w:t xml:space="preserve"> </w:t>
      </w:r>
      <w:r w:rsidRPr="00204AE8">
        <w:rPr>
          <w:rFonts w:asciiTheme="minorHAnsi" w:hAnsiTheme="minorHAnsi" w:cstheme="minorHAnsi"/>
          <w:sz w:val="20"/>
          <w:szCs w:val="20"/>
        </w:rPr>
        <w:t>000,00 zł brutto za tonę w ilości co</w:t>
      </w:r>
      <w:r w:rsidR="00F93FD3" w:rsidRPr="00204AE8">
        <w:rPr>
          <w:rFonts w:asciiTheme="minorHAnsi" w:hAnsiTheme="minorHAnsi" w:cstheme="minorHAnsi"/>
          <w:sz w:val="20"/>
          <w:szCs w:val="20"/>
        </w:rPr>
        <w:t> </w:t>
      </w:r>
      <w:r w:rsidRPr="00204AE8">
        <w:rPr>
          <w:rFonts w:asciiTheme="minorHAnsi" w:hAnsiTheme="minorHAnsi" w:cstheme="minorHAnsi"/>
          <w:sz w:val="20"/>
          <w:szCs w:val="20"/>
        </w:rPr>
        <w:t>najmniej takiej jak określona w przepisach wydanych na podstawie art. 8 ust.</w:t>
      </w:r>
      <w:r w:rsidR="002125C3" w:rsidRPr="00204AE8">
        <w:rPr>
          <w:rFonts w:asciiTheme="minorHAnsi" w:hAnsiTheme="minorHAnsi" w:cstheme="minorHAnsi"/>
          <w:sz w:val="20"/>
          <w:szCs w:val="20"/>
        </w:rPr>
        <w:t xml:space="preserve"> </w:t>
      </w:r>
      <w:r w:rsidRPr="00204AE8">
        <w:rPr>
          <w:rFonts w:asciiTheme="minorHAnsi" w:hAnsiTheme="minorHAnsi" w:cstheme="minorHAnsi"/>
          <w:sz w:val="20"/>
          <w:szCs w:val="20"/>
        </w:rPr>
        <w:t>2 ustawy z</w:t>
      </w:r>
      <w:r w:rsidR="006568A6" w:rsidRPr="00204AE8">
        <w:rPr>
          <w:rFonts w:asciiTheme="minorHAnsi" w:hAnsiTheme="minorHAnsi" w:cstheme="minorHAnsi"/>
          <w:sz w:val="20"/>
          <w:szCs w:val="20"/>
        </w:rPr>
        <w:t> </w:t>
      </w:r>
      <w:r w:rsidRPr="00204AE8">
        <w:rPr>
          <w:rFonts w:asciiTheme="minorHAnsi" w:hAnsiTheme="minorHAnsi" w:cstheme="minorHAnsi"/>
          <w:color w:val="000000" w:themeColor="text1"/>
          <w:sz w:val="20"/>
          <w:szCs w:val="20"/>
        </w:rPr>
        <w:t>dnia 2</w:t>
      </w:r>
      <w:r w:rsidR="00804EA2" w:rsidRPr="00204AE8">
        <w:rPr>
          <w:rFonts w:asciiTheme="minorHAnsi" w:hAnsiTheme="minorHAnsi" w:cstheme="minorHAnsi"/>
          <w:color w:val="000000" w:themeColor="text1"/>
          <w:sz w:val="20"/>
          <w:szCs w:val="20"/>
        </w:rPr>
        <w:t>7</w:t>
      </w:r>
      <w:r w:rsidRPr="00204AE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października</w:t>
      </w:r>
      <w:r w:rsidR="00EA12B4" w:rsidRPr="00204AE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04AE8">
        <w:rPr>
          <w:rFonts w:asciiTheme="minorHAnsi" w:hAnsiTheme="minorHAnsi" w:cstheme="minorHAnsi"/>
          <w:color w:val="000000" w:themeColor="text1"/>
          <w:sz w:val="20"/>
          <w:szCs w:val="20"/>
        </w:rPr>
        <w:t>2022 r. o zakupie preferencyjnym paliwa stałego przez gospodarstwa domowe</w:t>
      </w:r>
      <w:r w:rsidR="00DE60D8" w:rsidRPr="00204AE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</w:t>
      </w:r>
      <w:r w:rsidR="00672508" w:rsidRPr="00204AE8">
        <w:rPr>
          <w:rFonts w:asciiTheme="minorHAnsi" w:hAnsiTheme="minorHAnsi" w:cstheme="minorHAnsi"/>
          <w:color w:val="000000" w:themeColor="text1"/>
          <w:sz w:val="20"/>
          <w:szCs w:val="20"/>
        </w:rPr>
        <w:t>Dz. U. z 2022 r. poz. 2236</w:t>
      </w:r>
      <w:r w:rsidR="00303182" w:rsidRPr="00204AE8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DE60D8" w:rsidRPr="00204AE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:rsidR="00CE22A4" w:rsidRPr="00204AE8" w:rsidRDefault="00CE22A4" w:rsidP="00CE22A4">
      <w:pPr>
        <w:pStyle w:val="Defaul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CE22A4" w:rsidRPr="00204AE8" w:rsidRDefault="00CE22A4" w:rsidP="00CE22A4">
      <w:pPr>
        <w:pStyle w:val="Default"/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4AE8">
        <w:rPr>
          <w:rFonts w:asciiTheme="minorHAnsi" w:hAnsiTheme="minorHAnsi" w:cstheme="minorHAnsi"/>
          <w:sz w:val="20"/>
          <w:szCs w:val="20"/>
        </w:rPr>
        <w:t xml:space="preserve">Jestem świadomy odpowiedzialności karnej za złożenie fałszywego oświadczenia wynikającej z </w:t>
      </w:r>
      <w:r w:rsidRPr="00204AE8">
        <w:rPr>
          <w:rFonts w:asciiTheme="minorHAnsi" w:hAnsiTheme="minorHAnsi" w:cstheme="minorHAnsi"/>
          <w:i/>
          <w:sz w:val="20"/>
          <w:szCs w:val="20"/>
        </w:rPr>
        <w:t>art. 233</w:t>
      </w:r>
      <w:r w:rsidR="00EA12B4" w:rsidRPr="00204AE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04AE8">
        <w:rPr>
          <w:rFonts w:asciiTheme="minorHAnsi" w:hAnsiTheme="minorHAnsi" w:cstheme="minorHAnsi"/>
          <w:i/>
          <w:sz w:val="20"/>
          <w:szCs w:val="20"/>
        </w:rPr>
        <w:t>§</w:t>
      </w:r>
      <w:r w:rsidR="00EA12B4" w:rsidRPr="00204AE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04AE8">
        <w:rPr>
          <w:rFonts w:asciiTheme="minorHAnsi" w:hAnsiTheme="minorHAnsi" w:cstheme="minorHAnsi"/>
          <w:i/>
          <w:sz w:val="20"/>
          <w:szCs w:val="20"/>
        </w:rPr>
        <w:t xml:space="preserve">6 ustawy z dnia 6 czerwca 1997 r. – Kodeks </w:t>
      </w:r>
      <w:r w:rsidRPr="00E1115F">
        <w:rPr>
          <w:rFonts w:asciiTheme="minorHAnsi" w:hAnsiTheme="minorHAnsi" w:cstheme="minorHAnsi"/>
          <w:i/>
          <w:sz w:val="20"/>
          <w:szCs w:val="20"/>
        </w:rPr>
        <w:t>karny</w:t>
      </w:r>
      <w:r w:rsidR="00E1115F" w:rsidRPr="00E1115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1115F" w:rsidRPr="00E1115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(Dz. U. z 2022 r. poz. </w:t>
      </w:r>
      <w:r w:rsidR="00E1115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1138</w:t>
      </w:r>
      <w:r w:rsidR="00E1115F" w:rsidRPr="00E1115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).</w:t>
      </w:r>
      <w:r w:rsidR="00E1115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04AE8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C83D9E" w:rsidRDefault="00C83D9E" w:rsidP="00CE22A4">
      <w:pPr>
        <w:pStyle w:val="Defaul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C14D41" w:rsidRPr="00204AE8" w:rsidRDefault="00C14D41" w:rsidP="00CE22A4">
      <w:pPr>
        <w:pStyle w:val="Defaul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0"/>
        <w:gridCol w:w="425"/>
        <w:gridCol w:w="4245"/>
      </w:tblGrid>
      <w:tr w:rsidR="00E55C6F" w:rsidRPr="00B3060B" w:rsidTr="00B3060B">
        <w:trPr>
          <w:trHeight w:val="511"/>
        </w:trPr>
        <w:tc>
          <w:tcPr>
            <w:tcW w:w="4030" w:type="dxa"/>
            <w:tcBorders>
              <w:bottom w:val="single" w:sz="4" w:space="0" w:color="auto"/>
            </w:tcBorders>
            <w:vAlign w:val="center"/>
          </w:tcPr>
          <w:p w:rsidR="00E55C6F" w:rsidRPr="00AD38E6" w:rsidRDefault="00E55C6F" w:rsidP="00B306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E55C6F" w:rsidRPr="00B3060B" w:rsidRDefault="00E55C6F" w:rsidP="00B3060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5" w:type="dxa"/>
            <w:tcBorders>
              <w:bottom w:val="single" w:sz="4" w:space="0" w:color="auto"/>
            </w:tcBorders>
            <w:vAlign w:val="center"/>
          </w:tcPr>
          <w:p w:rsidR="00E55C6F" w:rsidRPr="00AD38E6" w:rsidRDefault="00E55C6F" w:rsidP="00B306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55C6F" w:rsidRPr="00204AE8" w:rsidTr="00B3060B">
        <w:tc>
          <w:tcPr>
            <w:tcW w:w="4030" w:type="dxa"/>
            <w:tcBorders>
              <w:top w:val="single" w:sz="4" w:space="0" w:color="auto"/>
            </w:tcBorders>
            <w:vAlign w:val="center"/>
          </w:tcPr>
          <w:p w:rsidR="00E55C6F" w:rsidRPr="00204AE8" w:rsidRDefault="00E55C6F" w:rsidP="00B30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4AE8">
              <w:rPr>
                <w:rFonts w:asciiTheme="minorHAnsi" w:hAnsiTheme="minorHAnsi" w:cstheme="minorHAnsi"/>
                <w:sz w:val="20"/>
                <w:szCs w:val="20"/>
              </w:rPr>
              <w:t>(miejscowość i data)</w:t>
            </w:r>
          </w:p>
        </w:tc>
        <w:tc>
          <w:tcPr>
            <w:tcW w:w="425" w:type="dxa"/>
            <w:vAlign w:val="center"/>
          </w:tcPr>
          <w:p w:rsidR="00E55C6F" w:rsidRPr="00204AE8" w:rsidRDefault="00E55C6F" w:rsidP="00B30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4" w:space="0" w:color="auto"/>
            </w:tcBorders>
            <w:vAlign w:val="center"/>
          </w:tcPr>
          <w:p w:rsidR="00E55C6F" w:rsidRPr="00204AE8" w:rsidRDefault="001110B7" w:rsidP="00B3060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4AE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55C6F" w:rsidRPr="00204AE8">
              <w:rPr>
                <w:rFonts w:asciiTheme="minorHAnsi" w:hAnsiTheme="minorHAnsi" w:cstheme="minorHAnsi"/>
                <w:sz w:val="20"/>
                <w:szCs w:val="20"/>
              </w:rPr>
              <w:t>Imię i nazwisko wnioskodawcy)</w:t>
            </w:r>
          </w:p>
        </w:tc>
      </w:tr>
    </w:tbl>
    <w:p w:rsidR="004C5413" w:rsidRPr="00204AE8" w:rsidRDefault="004C5413" w:rsidP="004C5413">
      <w:pPr>
        <w:pStyle w:val="Default"/>
        <w:ind w:left="142" w:firstLine="142"/>
        <w:rPr>
          <w:rFonts w:asciiTheme="minorHAnsi" w:hAnsiTheme="minorHAnsi" w:cstheme="minorHAnsi"/>
          <w:sz w:val="20"/>
          <w:szCs w:val="20"/>
        </w:rPr>
      </w:pPr>
    </w:p>
    <w:p w:rsidR="00B92431" w:rsidRPr="00204AE8" w:rsidRDefault="004C5413" w:rsidP="004C5413">
      <w:pPr>
        <w:pStyle w:val="Defaul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04AE8">
        <w:rPr>
          <w:rFonts w:asciiTheme="minorHAnsi" w:hAnsiTheme="minorHAnsi" w:cstheme="minorHAnsi"/>
          <w:sz w:val="20"/>
          <w:szCs w:val="20"/>
        </w:rPr>
        <w:t>Wniosek o preferencyjny zakup paliwa stałego składa się</w:t>
      </w:r>
      <w:r w:rsidR="00B92431" w:rsidRPr="00204AE8">
        <w:rPr>
          <w:rFonts w:asciiTheme="minorHAnsi" w:hAnsiTheme="minorHAnsi" w:cstheme="minorHAnsi"/>
          <w:sz w:val="20"/>
          <w:szCs w:val="20"/>
        </w:rPr>
        <w:t>:</w:t>
      </w:r>
    </w:p>
    <w:p w:rsidR="00B92431" w:rsidRPr="00204AE8" w:rsidRDefault="00B92431" w:rsidP="00C014B6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4AE8">
        <w:rPr>
          <w:rFonts w:asciiTheme="minorHAnsi" w:hAnsiTheme="minorHAnsi" w:cstheme="minorHAnsi"/>
          <w:sz w:val="20"/>
          <w:szCs w:val="20"/>
        </w:rPr>
        <w:t xml:space="preserve">pisemnie </w:t>
      </w:r>
      <w:r w:rsidR="004C5413" w:rsidRPr="00204AE8">
        <w:rPr>
          <w:rFonts w:asciiTheme="minorHAnsi" w:hAnsiTheme="minorHAnsi" w:cstheme="minorHAnsi"/>
          <w:sz w:val="20"/>
          <w:szCs w:val="20"/>
        </w:rPr>
        <w:t xml:space="preserve">w </w:t>
      </w:r>
      <w:r w:rsidR="00C014B6" w:rsidRPr="00204AE8">
        <w:rPr>
          <w:rFonts w:asciiTheme="minorHAnsi" w:hAnsiTheme="minorHAnsi" w:cstheme="minorHAnsi"/>
          <w:sz w:val="20"/>
          <w:szCs w:val="20"/>
        </w:rPr>
        <w:t xml:space="preserve">Urzędzie Gminy Gostynin, ul. Rynek 26, 09-500 Gostynin, </w:t>
      </w:r>
      <w:r w:rsidR="00C014B6" w:rsidRPr="00204AE8">
        <w:rPr>
          <w:rFonts w:asciiTheme="minorHAnsi" w:hAnsiTheme="minorHAnsi" w:cstheme="minorHAnsi"/>
          <w:b/>
          <w:sz w:val="20"/>
          <w:szCs w:val="20"/>
        </w:rPr>
        <w:t>pok. nr 6</w:t>
      </w:r>
      <w:r w:rsidRPr="00204AE8">
        <w:rPr>
          <w:rFonts w:asciiTheme="minorHAnsi" w:hAnsiTheme="minorHAnsi" w:cstheme="minorHAnsi"/>
          <w:sz w:val="20"/>
          <w:szCs w:val="20"/>
        </w:rPr>
        <w:t>;</w:t>
      </w:r>
      <w:r w:rsidR="004C5413" w:rsidRPr="00204AE8">
        <w:rPr>
          <w:rFonts w:asciiTheme="minorHAnsi" w:hAnsiTheme="minorHAnsi" w:cstheme="minorHAnsi"/>
          <w:sz w:val="20"/>
          <w:szCs w:val="20"/>
        </w:rPr>
        <w:t xml:space="preserve"> lub</w:t>
      </w:r>
    </w:p>
    <w:p w:rsidR="00204AE8" w:rsidRDefault="004C5413" w:rsidP="00C745FC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  <w:sectPr w:rsidR="00204AE8" w:rsidSect="00204AE8">
          <w:pgSz w:w="11906" w:h="16838"/>
          <w:pgMar w:top="426" w:right="1418" w:bottom="568" w:left="1418" w:header="709" w:footer="709" w:gutter="0"/>
          <w:cols w:space="708"/>
          <w:docGrid w:linePitch="360"/>
        </w:sectPr>
      </w:pPr>
      <w:r w:rsidRPr="00204AE8">
        <w:rPr>
          <w:rFonts w:asciiTheme="minorHAnsi" w:hAnsiTheme="minorHAnsi" w:cstheme="minorHAnsi"/>
          <w:sz w:val="20"/>
          <w:szCs w:val="20"/>
        </w:rPr>
        <w:t xml:space="preserve">za pomocą środków komunikacji elektronicznej </w:t>
      </w:r>
      <w:proofErr w:type="spellStart"/>
      <w:r w:rsidRPr="00204AE8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="00B92431" w:rsidRPr="00204AE8">
        <w:rPr>
          <w:rFonts w:asciiTheme="minorHAnsi" w:hAnsiTheme="minorHAnsi" w:cstheme="minorHAnsi"/>
          <w:sz w:val="20"/>
          <w:szCs w:val="20"/>
        </w:rPr>
        <w:t xml:space="preserve"> (</w:t>
      </w:r>
      <w:r w:rsidRPr="00204AE8">
        <w:rPr>
          <w:rFonts w:asciiTheme="minorHAnsi" w:hAnsiTheme="minorHAnsi" w:cstheme="minorHAnsi"/>
          <w:sz w:val="20"/>
          <w:szCs w:val="20"/>
        </w:rPr>
        <w:t xml:space="preserve">wówczas należy opatrzyć </w:t>
      </w:r>
      <w:r w:rsidR="00E1115F">
        <w:rPr>
          <w:rFonts w:asciiTheme="minorHAnsi" w:hAnsiTheme="minorHAnsi" w:cstheme="minorHAnsi"/>
          <w:sz w:val="20"/>
          <w:szCs w:val="20"/>
        </w:rPr>
        <w:t>go</w:t>
      </w:r>
      <w:r w:rsidRPr="00204AE8">
        <w:rPr>
          <w:rFonts w:asciiTheme="minorHAnsi" w:hAnsiTheme="minorHAnsi" w:cstheme="minorHAnsi"/>
          <w:sz w:val="20"/>
          <w:szCs w:val="20"/>
        </w:rPr>
        <w:t xml:space="preserve"> kwalifikowanym podpisem elektronicznym lub uwierzytelnić z wykorzystaniem profilu zaufanego</w:t>
      </w:r>
      <w:r w:rsidR="00B92431" w:rsidRPr="00204AE8">
        <w:rPr>
          <w:rFonts w:asciiTheme="minorHAnsi" w:hAnsiTheme="minorHAnsi" w:cstheme="minorHAnsi"/>
          <w:sz w:val="20"/>
          <w:szCs w:val="20"/>
        </w:rPr>
        <w:t>)</w:t>
      </w:r>
      <w:r w:rsidRPr="00204AE8">
        <w:rPr>
          <w:rFonts w:asciiTheme="minorHAnsi" w:hAnsiTheme="minorHAnsi" w:cstheme="minorHAnsi"/>
          <w:sz w:val="20"/>
          <w:szCs w:val="20"/>
        </w:rPr>
        <w:t>.</w:t>
      </w:r>
    </w:p>
    <w:p w:rsidR="00DA027E" w:rsidRDefault="00DA027E" w:rsidP="00DA027E">
      <w:pPr>
        <w:shd w:val="clear" w:color="auto" w:fill="FFFFFF"/>
        <w:spacing w:after="0" w:line="240" w:lineRule="auto"/>
        <w:jc w:val="right"/>
        <w:textAlignment w:val="top"/>
        <w:rPr>
          <w:rFonts w:ascii="Calibri Light" w:eastAsia="Times New Roman" w:hAnsi="Calibri Light" w:cs="Arial"/>
          <w:color w:val="000000" w:themeColor="text1"/>
          <w:sz w:val="18"/>
          <w:szCs w:val="18"/>
          <w:lang w:eastAsia="pl-PL"/>
        </w:rPr>
      </w:pPr>
    </w:p>
    <w:p w:rsidR="00DA027E" w:rsidRDefault="00DA027E" w:rsidP="00DA027E">
      <w:pPr>
        <w:shd w:val="clear" w:color="auto" w:fill="FFFFFF"/>
        <w:spacing w:after="0" w:line="240" w:lineRule="auto"/>
        <w:jc w:val="right"/>
        <w:textAlignment w:val="top"/>
        <w:rPr>
          <w:rFonts w:ascii="Calibri Light" w:eastAsia="Times New Roman" w:hAnsi="Calibri Light" w:cs="Arial"/>
          <w:color w:val="000000" w:themeColor="text1"/>
          <w:sz w:val="18"/>
          <w:szCs w:val="18"/>
          <w:lang w:eastAsia="pl-PL"/>
        </w:rPr>
      </w:pPr>
    </w:p>
    <w:p w:rsidR="00DA027E" w:rsidRPr="00DA027E" w:rsidRDefault="00DA027E" w:rsidP="00DA027E">
      <w:pPr>
        <w:shd w:val="clear" w:color="auto" w:fill="FFFFFF"/>
        <w:spacing w:after="0" w:line="240" w:lineRule="auto"/>
        <w:jc w:val="right"/>
        <w:textAlignment w:val="top"/>
        <w:rPr>
          <w:rFonts w:ascii="Calibri Light" w:eastAsia="Times New Roman" w:hAnsi="Calibri Light" w:cs="Arial"/>
          <w:color w:val="000000" w:themeColor="text1"/>
          <w:sz w:val="18"/>
          <w:szCs w:val="18"/>
          <w:lang w:eastAsia="pl-PL"/>
        </w:rPr>
      </w:pPr>
      <w:r w:rsidRPr="00DA027E">
        <w:rPr>
          <w:rFonts w:ascii="Calibri Light" w:eastAsia="Times New Roman" w:hAnsi="Calibri Light" w:cs="Arial"/>
          <w:color w:val="000000" w:themeColor="text1"/>
          <w:sz w:val="18"/>
          <w:szCs w:val="18"/>
          <w:lang w:eastAsia="pl-PL"/>
        </w:rPr>
        <w:t>Załącznik nr 3  do Polityki  Bezpieczeństwa Danych Osobowych</w:t>
      </w:r>
    </w:p>
    <w:p w:rsidR="00DA027E" w:rsidRDefault="00DA027E" w:rsidP="00DA027E">
      <w:pPr>
        <w:pStyle w:val="NormalnyWeb"/>
        <w:spacing w:before="0" w:beforeAutospacing="0" w:after="0" w:afterAutospacing="0"/>
        <w:jc w:val="both"/>
        <w:rPr>
          <w:rStyle w:val="Pogrubienie"/>
          <w:rFonts w:ascii="Calibri Light" w:hAnsi="Calibri Light"/>
          <w:sz w:val="18"/>
          <w:szCs w:val="18"/>
        </w:rPr>
      </w:pPr>
    </w:p>
    <w:p w:rsidR="00DA027E" w:rsidRPr="00DA027E" w:rsidRDefault="00DA027E" w:rsidP="00DA027E">
      <w:pPr>
        <w:pStyle w:val="NormalnyWeb"/>
        <w:spacing w:before="0" w:beforeAutospacing="0" w:after="0" w:afterAutospacing="0"/>
        <w:jc w:val="both"/>
        <w:rPr>
          <w:rStyle w:val="Pogrubienie"/>
          <w:rFonts w:ascii="Calibri Light" w:hAnsi="Calibri Light"/>
          <w:sz w:val="18"/>
          <w:szCs w:val="18"/>
        </w:rPr>
      </w:pPr>
      <w:r w:rsidRPr="00DA027E">
        <w:rPr>
          <w:rStyle w:val="Pogrubienie"/>
          <w:rFonts w:ascii="Calibri Light" w:hAnsi="Calibri Light"/>
          <w:sz w:val="18"/>
          <w:szCs w:val="18"/>
        </w:rPr>
        <w:t>Klauzula informacyjna dotycząca przetwarzania danych osobowych w Urzędzie Gminy Gostynin</w:t>
      </w:r>
    </w:p>
    <w:p w:rsidR="00DA027E" w:rsidRDefault="00DA027E" w:rsidP="00DA027E">
      <w:pPr>
        <w:pStyle w:val="NormalnyWeb"/>
        <w:spacing w:before="0" w:beforeAutospacing="0" w:after="0" w:afterAutospacing="0"/>
        <w:jc w:val="both"/>
        <w:rPr>
          <w:rFonts w:ascii="Calibri Light" w:hAnsi="Calibri Light"/>
          <w:color w:val="000000" w:themeColor="text1"/>
          <w:sz w:val="18"/>
          <w:szCs w:val="18"/>
        </w:rPr>
      </w:pPr>
    </w:p>
    <w:p w:rsidR="00DA027E" w:rsidRPr="00DA027E" w:rsidRDefault="00DA027E" w:rsidP="00DA027E">
      <w:pPr>
        <w:pStyle w:val="NormalnyWeb"/>
        <w:spacing w:before="0" w:beforeAutospacing="0" w:after="0" w:afterAutospacing="0"/>
        <w:jc w:val="both"/>
        <w:rPr>
          <w:rFonts w:ascii="Calibri Light" w:hAnsi="Calibri Light"/>
          <w:b/>
          <w:sz w:val="18"/>
          <w:szCs w:val="18"/>
        </w:rPr>
      </w:pPr>
      <w:r w:rsidRPr="00DA027E">
        <w:rPr>
          <w:rFonts w:ascii="Calibri Light" w:hAnsi="Calibri Light"/>
          <w:color w:val="000000" w:themeColor="text1"/>
          <w:sz w:val="18"/>
          <w:szCs w:val="18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</w:t>
      </w:r>
      <w:r>
        <w:rPr>
          <w:rFonts w:ascii="Calibri Light" w:hAnsi="Calibri Light"/>
          <w:color w:val="000000" w:themeColor="text1"/>
          <w:sz w:val="18"/>
          <w:szCs w:val="18"/>
        </w:rPr>
        <w:t xml:space="preserve"> </w:t>
      </w:r>
      <w:r w:rsidRPr="00DA027E">
        <w:rPr>
          <w:rFonts w:ascii="Calibri Light" w:hAnsi="Calibri Light"/>
          <w:color w:val="000000" w:themeColor="text1"/>
          <w:sz w:val="18"/>
          <w:szCs w:val="18"/>
        </w:rPr>
        <w:t xml:space="preserve"> o ochronie danych, dalej: RODO) informujemy, Panią/Pana o</w:t>
      </w:r>
      <w:r>
        <w:rPr>
          <w:rFonts w:ascii="Calibri Light" w:hAnsi="Calibri Light"/>
          <w:color w:val="000000" w:themeColor="text1"/>
          <w:sz w:val="18"/>
          <w:szCs w:val="18"/>
        </w:rPr>
        <w:t> </w:t>
      </w:r>
      <w:r w:rsidRPr="00DA027E">
        <w:rPr>
          <w:rFonts w:ascii="Calibri Light" w:hAnsi="Calibri Light"/>
          <w:color w:val="000000" w:themeColor="text1"/>
          <w:sz w:val="18"/>
          <w:szCs w:val="18"/>
        </w:rPr>
        <w:t>sposobie i celu w jakim przetwarzamy Pani/Pana dane osobowe a także o przysługujących Pani/Panu prawach, wynikających z regulacji o ochronie danych osobowych:</w:t>
      </w:r>
    </w:p>
    <w:p w:rsidR="00DA027E" w:rsidRPr="00DA027E" w:rsidRDefault="00DA027E" w:rsidP="00DA027E">
      <w:pPr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pl-PL"/>
        </w:rPr>
      </w:pPr>
      <w:r w:rsidRPr="00DA027E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eastAsia="pl-PL"/>
        </w:rPr>
        <w:t>Administratorem Pani/Pana danych osobowych przetwarzanych w Urzędzie Gminy Gostynin jest Gmina Gostynin w</w:t>
      </w:r>
      <w:r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eastAsia="pl-PL"/>
        </w:rPr>
        <w:t> </w:t>
      </w:r>
      <w:r w:rsidRPr="00DA027E">
        <w:rPr>
          <w:rFonts w:ascii="Calibri Light" w:eastAsia="Times New Roman" w:hAnsi="Calibri Light" w:cs="Times New Roman"/>
          <w:bCs/>
          <w:color w:val="000000" w:themeColor="text1"/>
          <w:sz w:val="18"/>
          <w:szCs w:val="18"/>
          <w:lang w:eastAsia="pl-PL"/>
        </w:rPr>
        <w:t xml:space="preserve">siedzibą w Gostyninie, ul. Rynek 26 reprezentowana przez Wójta Gminy Gostynin.  </w:t>
      </w:r>
    </w:p>
    <w:p w:rsidR="00DA027E" w:rsidRPr="00DA027E" w:rsidRDefault="00DA027E" w:rsidP="00DA027E">
      <w:pPr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ascii="Calibri Light" w:eastAsia="Times New Roman" w:hAnsi="Calibri Light" w:cs="Times New Roman"/>
          <w:color w:val="4472C4" w:themeColor="accent1"/>
          <w:sz w:val="18"/>
          <w:szCs w:val="18"/>
          <w:lang w:eastAsia="pl-PL"/>
        </w:rPr>
      </w:pPr>
      <w:r w:rsidRPr="00DA027E"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pl-PL"/>
        </w:rPr>
        <w:t xml:space="preserve">Z Administratorem danych osobowych może się Pani/Pan skontaktować pod adresem poczty elektronicznej: </w:t>
      </w:r>
      <w:hyperlink r:id="rId5" w:history="1">
        <w:r w:rsidRPr="00DA027E">
          <w:rPr>
            <w:rStyle w:val="Hipercze"/>
            <w:rFonts w:ascii="Calibri Light" w:eastAsia="Times New Roman" w:hAnsi="Calibri Light" w:cs="Times New Roman"/>
            <w:sz w:val="18"/>
            <w:szCs w:val="18"/>
            <w:lang w:eastAsia="pl-PL"/>
          </w:rPr>
          <w:t>ado@gminagostynin.pl</w:t>
        </w:r>
      </w:hyperlink>
      <w:r w:rsidRPr="00DA027E"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pl-PL"/>
        </w:rPr>
        <w:t>.</w:t>
      </w:r>
    </w:p>
    <w:p w:rsidR="00DA027E" w:rsidRPr="00DA027E" w:rsidRDefault="00DA027E" w:rsidP="00DA027E">
      <w:pPr>
        <w:shd w:val="clear" w:color="auto" w:fill="FFFFFF"/>
        <w:spacing w:after="0" w:line="240" w:lineRule="auto"/>
        <w:ind w:right="391"/>
        <w:jc w:val="both"/>
        <w:textAlignment w:val="top"/>
        <w:rPr>
          <w:rFonts w:ascii="Calibri Light" w:eastAsia="Times New Roman" w:hAnsi="Calibri Light" w:cs="Times New Roman"/>
          <w:b/>
          <w:color w:val="4472C4" w:themeColor="accent1"/>
          <w:sz w:val="18"/>
          <w:szCs w:val="18"/>
          <w:lang w:eastAsia="pl-PL"/>
        </w:rPr>
      </w:pPr>
      <w:r w:rsidRPr="00DA027E">
        <w:rPr>
          <w:rFonts w:ascii="Calibri Light" w:eastAsia="Times New Roman" w:hAnsi="Calibri Light" w:cs="Times New Roman"/>
          <w:b/>
          <w:color w:val="000000" w:themeColor="text1"/>
          <w:sz w:val="18"/>
          <w:szCs w:val="18"/>
          <w:lang w:eastAsia="pl-PL"/>
        </w:rPr>
        <w:t>Inspektor ochrony danych</w:t>
      </w:r>
    </w:p>
    <w:p w:rsidR="00DA027E" w:rsidRPr="00DA027E" w:rsidRDefault="00DA027E" w:rsidP="00DA027E">
      <w:pPr>
        <w:numPr>
          <w:ilvl w:val="0"/>
          <w:numId w:val="10"/>
        </w:numPr>
        <w:shd w:val="clear" w:color="auto" w:fill="FFFFFF"/>
        <w:spacing w:after="0" w:line="240" w:lineRule="auto"/>
        <w:ind w:left="357" w:right="391" w:hanging="357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ascii="Calibri Light" w:eastAsia="Times New Roman" w:hAnsi="Calibri Light" w:cs="Times New Roman"/>
          <w:color w:val="000000" w:themeColor="text1"/>
          <w:sz w:val="18"/>
          <w:szCs w:val="18"/>
          <w:lang w:eastAsia="pl-PL"/>
        </w:rPr>
        <w:t xml:space="preserve">Z Inspektorem danych osobowych  może się Pani/Pana skontaktować pod adresem e-mail: </w:t>
      </w:r>
      <w:hyperlink r:id="rId6" w:history="1">
        <w:r w:rsidRPr="00DA027E">
          <w:rPr>
            <w:rStyle w:val="Hipercze"/>
            <w:rFonts w:ascii="Calibri Light" w:hAnsi="Calibri Light"/>
            <w:sz w:val="18"/>
            <w:szCs w:val="18"/>
          </w:rPr>
          <w:t>iod@gminagostynin.pl</w:t>
        </w:r>
      </w:hyperlink>
      <w:r w:rsidRPr="00DA027E">
        <w:rPr>
          <w:rFonts w:ascii="Calibri Light" w:hAnsi="Calibri Light"/>
          <w:sz w:val="18"/>
          <w:szCs w:val="18"/>
        </w:rPr>
        <w:t>.</w:t>
      </w:r>
    </w:p>
    <w:p w:rsidR="00DA027E" w:rsidRDefault="00DA027E" w:rsidP="00DA027E">
      <w:pPr>
        <w:shd w:val="clear" w:color="auto" w:fill="FFFFFF"/>
        <w:spacing w:after="0" w:line="240" w:lineRule="auto"/>
        <w:ind w:right="391"/>
        <w:jc w:val="both"/>
        <w:textAlignment w:val="top"/>
        <w:rPr>
          <w:rFonts w:cs="Verdana"/>
          <w:b/>
          <w:bCs/>
          <w:sz w:val="18"/>
          <w:szCs w:val="18"/>
        </w:rPr>
      </w:pPr>
    </w:p>
    <w:p w:rsidR="00DA027E" w:rsidRPr="00DA027E" w:rsidRDefault="00DA027E" w:rsidP="00DA027E">
      <w:pPr>
        <w:shd w:val="clear" w:color="auto" w:fill="FFFFFF"/>
        <w:spacing w:after="0" w:line="240" w:lineRule="auto"/>
        <w:ind w:right="391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cs="Verdana"/>
          <w:b/>
          <w:bCs/>
          <w:sz w:val="18"/>
          <w:szCs w:val="18"/>
        </w:rPr>
        <w:t>Cele przetwarzania danych osobowych</w:t>
      </w:r>
    </w:p>
    <w:p w:rsidR="00DA027E" w:rsidRPr="00DA027E" w:rsidRDefault="00DA027E" w:rsidP="00DA027E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357" w:right="391" w:hanging="357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 xml:space="preserve">Pana/Pani dane osobowe będą przetwarzane w celu/celach: </w:t>
      </w:r>
    </w:p>
    <w:p w:rsidR="00DA027E" w:rsidRPr="00DA027E" w:rsidRDefault="00DA027E" w:rsidP="00DA027E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wypełnienia obowiązku prawnego ciążącego na Administratorze - art. 6 ust. 1 lit. c RODO, realizacja zadań określonych w przepisach branżowych,</w:t>
      </w:r>
    </w:p>
    <w:p w:rsidR="00DA027E" w:rsidRPr="00DA027E" w:rsidRDefault="00DA027E" w:rsidP="00DA027E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wykonywania zadania realizowanego w interesie publicznym lub w ramach władzy publicznej powierzonej administratorowi - art. 6 ust. 1 lit. e RODO,</w:t>
      </w:r>
    </w:p>
    <w:p w:rsidR="00DA027E" w:rsidRPr="00DA027E" w:rsidRDefault="00DA027E" w:rsidP="00DA027E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 xml:space="preserve">realizacji zawartych umów - art. 6 ust. 1 lit. b RODO, </w:t>
      </w:r>
    </w:p>
    <w:p w:rsidR="00DA027E" w:rsidRPr="00DA027E" w:rsidRDefault="00DA027E" w:rsidP="00DA027E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w pozostałych przypadkach Pani/Pana dane osobowe przetwarzamy na podstawie udzielonej zgody w zakresie i celu określonym w treści  zgody- art. 6 ust. 1 lit. a RODO.</w:t>
      </w:r>
    </w:p>
    <w:p w:rsidR="00DA027E" w:rsidRPr="00DA027E" w:rsidRDefault="00DA027E" w:rsidP="00DA027E">
      <w:pPr>
        <w:pStyle w:val="Akapitzlist"/>
        <w:shd w:val="clear" w:color="auto" w:fill="FFFFFF"/>
        <w:spacing w:after="0" w:line="240" w:lineRule="auto"/>
        <w:ind w:left="357" w:right="390"/>
        <w:jc w:val="both"/>
        <w:textAlignment w:val="top"/>
        <w:rPr>
          <w:rFonts w:ascii="Calibri Light" w:hAnsi="Calibri Light"/>
          <w:sz w:val="18"/>
          <w:szCs w:val="18"/>
        </w:rPr>
      </w:pPr>
    </w:p>
    <w:p w:rsidR="00DA027E" w:rsidRPr="00DA027E" w:rsidRDefault="00DA027E" w:rsidP="00DA027E">
      <w:pPr>
        <w:shd w:val="clear" w:color="auto" w:fill="FFFFFF"/>
        <w:spacing w:after="0" w:line="240" w:lineRule="auto"/>
        <w:ind w:right="391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cs="Verdana"/>
          <w:b/>
          <w:bCs/>
          <w:sz w:val="18"/>
          <w:szCs w:val="18"/>
        </w:rPr>
        <w:t>Podstawa prawna przetwarzania danych osobowych</w:t>
      </w:r>
      <w:r w:rsidRPr="00DA027E">
        <w:rPr>
          <w:rFonts w:ascii="Calibri Light" w:hAnsi="Calibri Light"/>
          <w:sz w:val="18"/>
          <w:szCs w:val="18"/>
        </w:rPr>
        <w:t xml:space="preserve"> </w:t>
      </w:r>
    </w:p>
    <w:p w:rsidR="00DA027E" w:rsidRPr="00DA027E" w:rsidRDefault="00DA027E" w:rsidP="00DA027E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 xml:space="preserve">Podstawą prawną przetwarzania Pani/Pana danych osobowych są obowiązujące przepisy prawa, zawarte umowy lub udzielona zgoda. </w:t>
      </w:r>
    </w:p>
    <w:p w:rsidR="00DA027E" w:rsidRDefault="00DA027E" w:rsidP="00DA027E">
      <w:pPr>
        <w:spacing w:after="0" w:line="240" w:lineRule="auto"/>
        <w:jc w:val="both"/>
        <w:rPr>
          <w:rFonts w:cs="Verdana"/>
          <w:b/>
          <w:bCs/>
          <w:sz w:val="18"/>
          <w:szCs w:val="18"/>
        </w:rPr>
      </w:pPr>
    </w:p>
    <w:p w:rsidR="00DA027E" w:rsidRPr="00DA027E" w:rsidRDefault="00DA027E" w:rsidP="00DA027E">
      <w:pPr>
        <w:spacing w:after="0" w:line="240" w:lineRule="auto"/>
        <w:jc w:val="both"/>
        <w:rPr>
          <w:rFonts w:cs="Verdana"/>
          <w:b/>
          <w:bCs/>
          <w:sz w:val="18"/>
          <w:szCs w:val="18"/>
        </w:rPr>
      </w:pPr>
      <w:r w:rsidRPr="00DA027E">
        <w:rPr>
          <w:rFonts w:cs="Verdana"/>
          <w:b/>
          <w:bCs/>
          <w:sz w:val="18"/>
          <w:szCs w:val="18"/>
        </w:rPr>
        <w:t>Odbiorcy danych osobowych</w:t>
      </w:r>
    </w:p>
    <w:p w:rsidR="00DA027E" w:rsidRPr="00DA027E" w:rsidRDefault="00DA027E" w:rsidP="00DA027E">
      <w:pPr>
        <w:pStyle w:val="NormalnyWeb"/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W związku z przetwarzaniem danych osobowych w celach, o których mowa w pkt 4 będziemy przekazywać Pana/Pani dane osobowe wyłącznie:</w:t>
      </w:r>
    </w:p>
    <w:p w:rsidR="00DA027E" w:rsidRPr="00DA027E" w:rsidRDefault="00DA027E" w:rsidP="00DA027E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naszym pracownikom, którzy muszą mieć dostęp do danych, aby wykonywać swoje obowiązki,</w:t>
      </w:r>
    </w:p>
    <w:p w:rsidR="00DA027E" w:rsidRPr="00DA027E" w:rsidRDefault="00DA027E" w:rsidP="00DA027E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podmiotom przetwarzającym, którym zlecimy wykonywanie naszych zadań (np. w zakresie obsługi prawnej urzędu),</w:t>
      </w:r>
    </w:p>
    <w:p w:rsidR="00DA027E" w:rsidRPr="00DA027E" w:rsidRDefault="00DA027E" w:rsidP="00DA027E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organom władzy publicznej oraz podmiotom wykonującym zadania publiczne lub działających na zlecenie organów władzy publicznej, w zakresie i w celach, które wynikają z przepisów powszechnie obowiązującego prawa.</w:t>
      </w:r>
    </w:p>
    <w:p w:rsidR="00DA027E" w:rsidRDefault="00DA027E" w:rsidP="00DA027E">
      <w:pPr>
        <w:shd w:val="clear" w:color="auto" w:fill="FFFFFF"/>
        <w:spacing w:after="0" w:line="240" w:lineRule="auto"/>
        <w:jc w:val="both"/>
        <w:textAlignment w:val="top"/>
        <w:rPr>
          <w:rFonts w:cs="Verdana"/>
          <w:b/>
          <w:bCs/>
          <w:sz w:val="18"/>
          <w:szCs w:val="18"/>
        </w:rPr>
      </w:pPr>
    </w:p>
    <w:p w:rsidR="00DA027E" w:rsidRPr="00DA027E" w:rsidRDefault="00DA027E" w:rsidP="00DA027E">
      <w:pPr>
        <w:shd w:val="clear" w:color="auto" w:fill="FFFFFF"/>
        <w:spacing w:after="0" w:line="240" w:lineRule="auto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cs="Verdana"/>
          <w:b/>
          <w:bCs/>
          <w:sz w:val="18"/>
          <w:szCs w:val="18"/>
        </w:rPr>
        <w:t>Okres przechowywania danych osobowych</w:t>
      </w:r>
    </w:p>
    <w:p w:rsidR="00DA027E" w:rsidRPr="00DA027E" w:rsidRDefault="00DA027E" w:rsidP="00DA027E">
      <w:pPr>
        <w:pStyle w:val="NormalnyWeb"/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Z Pana/Pani danych osobowych będziemy korzystać do czasu zrealizowania celów określonych w pkt 4, a po tym czasie nie krócej niż przez okres wymagany przepisami o  archiwizacji. Oznacza to, że dane osobowe mogą zostać zniszczone po upływie od 3 do 50 lat, zależnie od kategorii archiwalnej danej sprawy.</w:t>
      </w:r>
    </w:p>
    <w:p w:rsidR="00DA027E" w:rsidRDefault="00DA027E" w:rsidP="00DA027E">
      <w:pPr>
        <w:pStyle w:val="NormalnyWeb"/>
        <w:spacing w:before="0" w:beforeAutospacing="0" w:after="0" w:afterAutospacing="0"/>
        <w:jc w:val="both"/>
        <w:rPr>
          <w:rFonts w:asciiTheme="minorHAnsi" w:hAnsiTheme="minorHAnsi" w:cs="Verdana"/>
          <w:b/>
          <w:bCs/>
          <w:sz w:val="18"/>
          <w:szCs w:val="18"/>
        </w:rPr>
      </w:pPr>
    </w:p>
    <w:p w:rsidR="00DA027E" w:rsidRPr="00DA027E" w:rsidRDefault="00DA027E" w:rsidP="00DA027E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18"/>
          <w:szCs w:val="18"/>
        </w:rPr>
      </w:pPr>
      <w:r w:rsidRPr="00DA027E">
        <w:rPr>
          <w:rFonts w:asciiTheme="minorHAnsi" w:hAnsiTheme="minorHAnsi" w:cs="Verdana"/>
          <w:b/>
          <w:bCs/>
          <w:sz w:val="18"/>
          <w:szCs w:val="18"/>
        </w:rPr>
        <w:t>Prawa związane z przetwarzaniem danych osobowych</w:t>
      </w:r>
    </w:p>
    <w:p w:rsidR="00DA027E" w:rsidRPr="00DA027E" w:rsidRDefault="00DA027E" w:rsidP="00DA027E">
      <w:pPr>
        <w:pStyle w:val="NormalnyWeb"/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W związku z przetwarzaniem przez nas Pana/Pani danych osobowych, przysługuje Panu/Pani prawo do:</w:t>
      </w:r>
    </w:p>
    <w:p w:rsidR="00DA027E" w:rsidRPr="00DA027E" w:rsidRDefault="00DA027E" w:rsidP="00DA027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dostępu do treści danych osobowych, w tym prawo do uzyskania kopii tych danych,</w:t>
      </w:r>
    </w:p>
    <w:p w:rsidR="00DA027E" w:rsidRPr="00DA027E" w:rsidRDefault="00DA027E" w:rsidP="00DA027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sprostowania (poprawiania) swoich danych osobowych,</w:t>
      </w:r>
    </w:p>
    <w:p w:rsidR="00DA027E" w:rsidRPr="00DA027E" w:rsidRDefault="00DA027E" w:rsidP="00DA027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usunięcia danych przetwarzanych na podstawie Pana/Pani zgody, w pozostałych przypadkach, w których przetwarzamy dane osobowe na podstawie przepisów prawa, dane mogą być usunięte po zakończeniu okresu archiwizacji,</w:t>
      </w:r>
    </w:p>
    <w:p w:rsidR="00DA027E" w:rsidRPr="00DA027E" w:rsidRDefault="00DA027E" w:rsidP="00DA027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ograniczenia przetwarzania danych, przy czym przepisy odrębne mogą wyłączyć możliwość skorzystania z tego prawa,</w:t>
      </w:r>
    </w:p>
    <w:p w:rsidR="00DA027E" w:rsidRPr="00DA027E" w:rsidRDefault="00DA027E" w:rsidP="00DA027E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wniesienia skargi do organu nadzorczego – Prezesa Urzędu Ochrony Danych Osobowych, jeżeli stwierdzi Pan/Pani, że przetwarzanie w naszym urzędzie narusza przepisy prawa.</w:t>
      </w:r>
    </w:p>
    <w:p w:rsidR="00DA027E" w:rsidRDefault="00DA027E" w:rsidP="00DA027E">
      <w:pPr>
        <w:shd w:val="clear" w:color="auto" w:fill="FFFFFF"/>
        <w:spacing w:after="0" w:line="240" w:lineRule="auto"/>
        <w:jc w:val="both"/>
        <w:textAlignment w:val="top"/>
        <w:rPr>
          <w:rFonts w:cs="Verdana"/>
          <w:b/>
          <w:bCs/>
          <w:sz w:val="18"/>
          <w:szCs w:val="18"/>
        </w:rPr>
      </w:pPr>
    </w:p>
    <w:p w:rsidR="00DA027E" w:rsidRPr="00DA027E" w:rsidRDefault="00DA027E" w:rsidP="00DA027E">
      <w:pPr>
        <w:shd w:val="clear" w:color="auto" w:fill="FFFFFF"/>
        <w:spacing w:after="0" w:line="240" w:lineRule="auto"/>
        <w:jc w:val="both"/>
        <w:textAlignment w:val="top"/>
        <w:rPr>
          <w:rFonts w:ascii="Calibri Light" w:hAnsi="Calibri Light"/>
          <w:sz w:val="18"/>
          <w:szCs w:val="18"/>
        </w:rPr>
      </w:pPr>
      <w:r w:rsidRPr="00DA027E">
        <w:rPr>
          <w:rFonts w:cs="Verdana"/>
          <w:b/>
          <w:bCs/>
          <w:sz w:val="18"/>
          <w:szCs w:val="18"/>
        </w:rPr>
        <w:t>Dobrowolność / obowiązek podania danych osobowych</w:t>
      </w:r>
    </w:p>
    <w:p w:rsidR="00DA027E" w:rsidRPr="00DA027E" w:rsidRDefault="00DA027E" w:rsidP="00DA027E">
      <w:pPr>
        <w:pStyle w:val="NormalnyWeb"/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W sytuacji gdy przetwarzamy Pana/Pani dane osobowe na podstawie Pana/Pani zgody, podanie danych osobowych jest dobrowolne, jednak niezbędne do podjęcia przez nas dalszych czynności.</w:t>
      </w:r>
    </w:p>
    <w:p w:rsidR="00DA027E" w:rsidRPr="00DA027E" w:rsidRDefault="00DA027E" w:rsidP="00DA027E">
      <w:pPr>
        <w:pStyle w:val="NormalnyWeb"/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Podanie przez Pana/Panią danych osobowych jest obowiązkowe w sytuacji gdy przetwarzamy Pana/Pani dane osobowe na podstawie przepisów prawa lub gdy jest to warunkiem zawarcia umowy.</w:t>
      </w:r>
    </w:p>
    <w:p w:rsidR="00DA027E" w:rsidRPr="00DA027E" w:rsidRDefault="00DA027E" w:rsidP="00DA027E">
      <w:pPr>
        <w:pStyle w:val="NormalnyWeb"/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W przypadkach, w których przetwarzamy Pana/Pani dane osobowe na podstawie Pana/Pani zgody na przetwarzanie danych osobowych, przysługuje Panu/Pani prawo do cofnięcia tej zgody w dowolnym momencie, co nie wpływa na zgodność z prawem przetwarzania, którego dokonano na podstawie zgody przed jej cofnięciem.</w:t>
      </w:r>
    </w:p>
    <w:p w:rsidR="00DA027E" w:rsidRDefault="00DA027E" w:rsidP="00DA027E">
      <w:pPr>
        <w:pStyle w:val="NormalnyWeb"/>
        <w:spacing w:before="0" w:beforeAutospacing="0" w:after="0" w:afterAutospacing="0"/>
        <w:jc w:val="both"/>
        <w:rPr>
          <w:rFonts w:asciiTheme="minorHAnsi" w:hAnsiTheme="minorHAnsi" w:cs="Verdana"/>
          <w:b/>
          <w:bCs/>
          <w:sz w:val="18"/>
          <w:szCs w:val="18"/>
        </w:rPr>
      </w:pPr>
    </w:p>
    <w:p w:rsidR="00DA027E" w:rsidRPr="00DA027E" w:rsidRDefault="00DA027E" w:rsidP="00DA027E">
      <w:pPr>
        <w:pStyle w:val="NormalnyWeb"/>
        <w:spacing w:before="0" w:beforeAutospacing="0" w:after="0" w:afterAutospacing="0"/>
        <w:jc w:val="both"/>
        <w:rPr>
          <w:rFonts w:ascii="Calibri Light" w:hAnsi="Calibri Light"/>
          <w:sz w:val="18"/>
          <w:szCs w:val="18"/>
        </w:rPr>
      </w:pPr>
      <w:r w:rsidRPr="00DA027E">
        <w:rPr>
          <w:rFonts w:asciiTheme="minorHAnsi" w:hAnsiTheme="minorHAnsi" w:cs="Verdana"/>
          <w:b/>
          <w:bCs/>
          <w:sz w:val="18"/>
          <w:szCs w:val="18"/>
        </w:rPr>
        <w:t>Zautomatyzowane przetwarzanie danych, profilowanie, przekazywanie do państwa trzeciego</w:t>
      </w:r>
    </w:p>
    <w:p w:rsidR="00DA027E" w:rsidRPr="00DA027E" w:rsidRDefault="00DA027E" w:rsidP="00DA027E">
      <w:pPr>
        <w:pStyle w:val="NormalnyWeb"/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Pana/Pani dane osobowe nie będą przetwarzane w sposób zautomatyzowany oraz w formie profilowania.</w:t>
      </w:r>
    </w:p>
    <w:p w:rsidR="004B3CAE" w:rsidRPr="00DA027E" w:rsidRDefault="00DA027E" w:rsidP="00DA027E">
      <w:pPr>
        <w:pStyle w:val="NormalnyWeb"/>
        <w:numPr>
          <w:ilvl w:val="0"/>
          <w:numId w:val="10"/>
        </w:numPr>
        <w:spacing w:before="0" w:beforeAutospacing="0" w:after="0" w:afterAutospacing="0"/>
        <w:ind w:left="357" w:hanging="357"/>
        <w:jc w:val="both"/>
        <w:rPr>
          <w:rFonts w:ascii="Calibri Light" w:hAnsi="Calibri Light"/>
          <w:sz w:val="18"/>
          <w:szCs w:val="18"/>
        </w:rPr>
      </w:pPr>
      <w:r w:rsidRPr="00DA027E">
        <w:rPr>
          <w:rFonts w:ascii="Calibri Light" w:hAnsi="Calibri Light"/>
          <w:sz w:val="18"/>
          <w:szCs w:val="18"/>
        </w:rPr>
        <w:t>Pana/Pani dane osobowe nie będą przekazywane do państwa trzeciego / organizacji międzynarodowej.</w:t>
      </w:r>
    </w:p>
    <w:sectPr w:rsidR="004B3CAE" w:rsidRPr="00DA027E" w:rsidSect="00204AE8"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268"/>
    <w:multiLevelType w:val="hybridMultilevel"/>
    <w:tmpl w:val="889EAF28"/>
    <w:lvl w:ilvl="0" w:tplc="ECD4FF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5F86"/>
    <w:multiLevelType w:val="hybridMultilevel"/>
    <w:tmpl w:val="87EA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40CF"/>
    <w:multiLevelType w:val="hybridMultilevel"/>
    <w:tmpl w:val="E9B8E352"/>
    <w:lvl w:ilvl="0" w:tplc="ECD4FF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6971"/>
    <w:multiLevelType w:val="hybridMultilevel"/>
    <w:tmpl w:val="AD040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5E57"/>
    <w:multiLevelType w:val="hybridMultilevel"/>
    <w:tmpl w:val="2B3E6414"/>
    <w:lvl w:ilvl="0" w:tplc="C458DE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063C6"/>
    <w:multiLevelType w:val="hybridMultilevel"/>
    <w:tmpl w:val="BCAED8B6"/>
    <w:lvl w:ilvl="0" w:tplc="201A0FA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46568A0"/>
    <w:multiLevelType w:val="hybridMultilevel"/>
    <w:tmpl w:val="880E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C725E"/>
    <w:multiLevelType w:val="hybridMultilevel"/>
    <w:tmpl w:val="93D03960"/>
    <w:lvl w:ilvl="0" w:tplc="ECD4FF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B5EA0"/>
    <w:multiLevelType w:val="hybridMultilevel"/>
    <w:tmpl w:val="EDD23828"/>
    <w:lvl w:ilvl="0" w:tplc="70CE30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B6EBE"/>
    <w:multiLevelType w:val="hybridMultilevel"/>
    <w:tmpl w:val="CF26A43E"/>
    <w:lvl w:ilvl="0" w:tplc="9446EED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54527E"/>
    <w:multiLevelType w:val="hybridMultilevel"/>
    <w:tmpl w:val="CFC8EBBE"/>
    <w:lvl w:ilvl="0" w:tplc="73A4CAE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A54C37"/>
    <w:multiLevelType w:val="hybridMultilevel"/>
    <w:tmpl w:val="5F7A200C"/>
    <w:lvl w:ilvl="0" w:tplc="0934832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84361C7"/>
    <w:multiLevelType w:val="hybridMultilevel"/>
    <w:tmpl w:val="425292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96"/>
    <w:rsid w:val="00032C72"/>
    <w:rsid w:val="00050CB1"/>
    <w:rsid w:val="0007543F"/>
    <w:rsid w:val="000D4600"/>
    <w:rsid w:val="000D6A33"/>
    <w:rsid w:val="000F1050"/>
    <w:rsid w:val="001110B7"/>
    <w:rsid w:val="00173B45"/>
    <w:rsid w:val="001E58BE"/>
    <w:rsid w:val="001F3056"/>
    <w:rsid w:val="002034DC"/>
    <w:rsid w:val="00204AE8"/>
    <w:rsid w:val="002125C3"/>
    <w:rsid w:val="003023C4"/>
    <w:rsid w:val="00303182"/>
    <w:rsid w:val="0032305A"/>
    <w:rsid w:val="00332A07"/>
    <w:rsid w:val="003B2791"/>
    <w:rsid w:val="003F296B"/>
    <w:rsid w:val="003F4FB8"/>
    <w:rsid w:val="0042627A"/>
    <w:rsid w:val="00465047"/>
    <w:rsid w:val="00476D7D"/>
    <w:rsid w:val="004A58CF"/>
    <w:rsid w:val="004B3CAE"/>
    <w:rsid w:val="004C5413"/>
    <w:rsid w:val="004D2F62"/>
    <w:rsid w:val="00512283"/>
    <w:rsid w:val="0052450A"/>
    <w:rsid w:val="00527144"/>
    <w:rsid w:val="005639A8"/>
    <w:rsid w:val="00620CF3"/>
    <w:rsid w:val="00633197"/>
    <w:rsid w:val="006568A6"/>
    <w:rsid w:val="0065691B"/>
    <w:rsid w:val="00672508"/>
    <w:rsid w:val="00693F18"/>
    <w:rsid w:val="006C421C"/>
    <w:rsid w:val="00762309"/>
    <w:rsid w:val="00781DED"/>
    <w:rsid w:val="0079792E"/>
    <w:rsid w:val="007B6BBF"/>
    <w:rsid w:val="00804EA2"/>
    <w:rsid w:val="00820487"/>
    <w:rsid w:val="00832E96"/>
    <w:rsid w:val="00836A70"/>
    <w:rsid w:val="008B2B96"/>
    <w:rsid w:val="008C7ACD"/>
    <w:rsid w:val="008D2925"/>
    <w:rsid w:val="008D6330"/>
    <w:rsid w:val="00914182"/>
    <w:rsid w:val="00925989"/>
    <w:rsid w:val="00936BDC"/>
    <w:rsid w:val="009442E5"/>
    <w:rsid w:val="00950B91"/>
    <w:rsid w:val="00960B54"/>
    <w:rsid w:val="00A15960"/>
    <w:rsid w:val="00A179CA"/>
    <w:rsid w:val="00A95FEB"/>
    <w:rsid w:val="00AA2457"/>
    <w:rsid w:val="00AD38E6"/>
    <w:rsid w:val="00B13A0E"/>
    <w:rsid w:val="00B3060B"/>
    <w:rsid w:val="00B502A5"/>
    <w:rsid w:val="00B92431"/>
    <w:rsid w:val="00B96EF4"/>
    <w:rsid w:val="00C014B6"/>
    <w:rsid w:val="00C14D41"/>
    <w:rsid w:val="00C16CBC"/>
    <w:rsid w:val="00C46603"/>
    <w:rsid w:val="00C605BC"/>
    <w:rsid w:val="00C83D9E"/>
    <w:rsid w:val="00CB26BF"/>
    <w:rsid w:val="00CE22A4"/>
    <w:rsid w:val="00CE4803"/>
    <w:rsid w:val="00D022EA"/>
    <w:rsid w:val="00D15347"/>
    <w:rsid w:val="00D92D8A"/>
    <w:rsid w:val="00DA027E"/>
    <w:rsid w:val="00DD4795"/>
    <w:rsid w:val="00DD759B"/>
    <w:rsid w:val="00DE60D8"/>
    <w:rsid w:val="00E1115F"/>
    <w:rsid w:val="00E11447"/>
    <w:rsid w:val="00E406BB"/>
    <w:rsid w:val="00E468FD"/>
    <w:rsid w:val="00E55C6F"/>
    <w:rsid w:val="00E64C81"/>
    <w:rsid w:val="00EA12B4"/>
    <w:rsid w:val="00EB5631"/>
    <w:rsid w:val="00EF6F86"/>
    <w:rsid w:val="00F2023B"/>
    <w:rsid w:val="00F24596"/>
    <w:rsid w:val="00F26BBD"/>
    <w:rsid w:val="00F93FD3"/>
    <w:rsid w:val="00F97365"/>
    <w:rsid w:val="00FC4A65"/>
    <w:rsid w:val="00FC7749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310EB-7709-481C-85A9-F43346D1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4596"/>
    <w:pPr>
      <w:ind w:left="720"/>
      <w:contextualSpacing/>
    </w:pPr>
  </w:style>
  <w:style w:type="paragraph" w:customStyle="1" w:styleId="Default">
    <w:name w:val="Default"/>
    <w:rsid w:val="00D15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C421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CA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A027E"/>
    <w:rPr>
      <w:b/>
      <w:bCs/>
    </w:rPr>
  </w:style>
  <w:style w:type="paragraph" w:styleId="NormalnyWeb">
    <w:name w:val="Normal (Web)"/>
    <w:basedOn w:val="Normalny"/>
    <w:uiPriority w:val="99"/>
    <w:unhideWhenUsed/>
    <w:rsid w:val="00DA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A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ado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Babicka</dc:creator>
  <cp:keywords/>
  <dc:description/>
  <cp:lastModifiedBy>Krzysztof Czerwiński</cp:lastModifiedBy>
  <cp:revision>10</cp:revision>
  <cp:lastPrinted>2023-01-02T06:52:00Z</cp:lastPrinted>
  <dcterms:created xsi:type="dcterms:W3CDTF">2022-11-16T13:12:00Z</dcterms:created>
  <dcterms:modified xsi:type="dcterms:W3CDTF">2023-01-02T07:38:00Z</dcterms:modified>
</cp:coreProperties>
</file>